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0EF" w:rsidRDefault="00EE61F0">
      <w:r>
        <w:t>Table of Contents</w:t>
      </w:r>
    </w:p>
    <w:p w:rsidR="00E1178F" w:rsidRDefault="00E1178F"/>
    <w:p w:rsidR="00EE61F0" w:rsidRDefault="00EE61F0"/>
    <w:p w:rsidR="00E1178F" w:rsidRDefault="00E1178F" w:rsidP="00EE61F0">
      <w:pPr>
        <w:tabs>
          <w:tab w:val="right" w:leader="dot" w:pos="9360"/>
        </w:tabs>
      </w:pPr>
      <w:r>
        <w:t xml:space="preserve">Introduction </w:t>
      </w:r>
      <w:bookmarkStart w:id="0" w:name="_GoBack"/>
      <w:bookmarkEnd w:id="0"/>
      <w:r>
        <w:t>1</w:t>
      </w:r>
    </w:p>
    <w:p w:rsidR="00E1178F" w:rsidRDefault="00E1178F" w:rsidP="00EE61F0">
      <w:pPr>
        <w:tabs>
          <w:tab w:val="right" w:leader="dot" w:pos="9360"/>
        </w:tabs>
      </w:pPr>
      <w:r>
        <w:t>Scope 3</w:t>
      </w:r>
    </w:p>
    <w:p w:rsidR="00E1178F" w:rsidRDefault="00E1178F" w:rsidP="00EE61F0">
      <w:pPr>
        <w:tabs>
          <w:tab w:val="right" w:leader="dot" w:pos="9360"/>
        </w:tabs>
      </w:pPr>
      <w:r>
        <w:t>Analysis</w:t>
      </w:r>
      <w:r w:rsidR="00DB0F8F">
        <w:t xml:space="preserve"> 4</w:t>
      </w:r>
    </w:p>
    <w:p w:rsidR="00E1178F" w:rsidRDefault="00E1178F" w:rsidP="00EE61F0">
      <w:pPr>
        <w:tabs>
          <w:tab w:val="right" w:leader="dot" w:pos="9360"/>
        </w:tabs>
      </w:pPr>
      <w:r>
        <w:t>Conclusions</w:t>
      </w:r>
      <w:r w:rsidR="00DB0F8F">
        <w:t xml:space="preserve"> 10</w:t>
      </w:r>
    </w:p>
    <w:p w:rsidR="00E1178F" w:rsidRDefault="00DB0F8F" w:rsidP="00EE61F0">
      <w:pPr>
        <w:tabs>
          <w:tab w:val="right" w:leader="dot" w:pos="9360"/>
        </w:tabs>
      </w:pPr>
      <w:r>
        <w:t>Recommendations 11</w:t>
      </w:r>
    </w:p>
    <w:p w:rsidR="00DB0F8F" w:rsidRDefault="00DB0F8F" w:rsidP="00EE61F0">
      <w:pPr>
        <w:tabs>
          <w:tab w:val="right" w:leader="dot" w:pos="9360"/>
        </w:tabs>
      </w:pPr>
      <w:r>
        <w:t>References 12</w:t>
      </w:r>
    </w:p>
    <w:p w:rsidR="00DB0F8F" w:rsidRDefault="00DB0F8F" w:rsidP="00EE61F0">
      <w:pPr>
        <w:tabs>
          <w:tab w:val="right" w:leader="dot" w:pos="9360"/>
        </w:tabs>
      </w:pPr>
      <w:r>
        <w:t>Appendices 14</w:t>
      </w:r>
    </w:p>
    <w:p w:rsidR="00DB0F8F" w:rsidRDefault="00DB0F8F" w:rsidP="00EE61F0">
      <w:pPr>
        <w:tabs>
          <w:tab w:val="right" w:leader="dot" w:pos="9360"/>
        </w:tabs>
      </w:pPr>
      <w:r>
        <w:t xml:space="preserve">Appendix 1 – Cash Flow Statement for XYZ </w:t>
      </w:r>
      <w:proofErr w:type="gramStart"/>
      <w:r>
        <w:t>Holdings  14</w:t>
      </w:r>
      <w:proofErr w:type="gramEnd"/>
    </w:p>
    <w:p w:rsidR="00DB0F8F" w:rsidRDefault="00DB0F8F" w:rsidP="00EE61F0">
      <w:pPr>
        <w:tabs>
          <w:tab w:val="right" w:leader="dot" w:pos="9360"/>
        </w:tabs>
      </w:pPr>
      <w:r>
        <w:t xml:space="preserve">Appendix 2 – Balance Sheet for XYZ </w:t>
      </w:r>
      <w:proofErr w:type="gramStart"/>
      <w:r>
        <w:t>Holdings  15</w:t>
      </w:r>
      <w:proofErr w:type="gramEnd"/>
    </w:p>
    <w:p w:rsidR="00E1178F" w:rsidRDefault="00E1178F"/>
    <w:p w:rsidR="00A83DAA" w:rsidRDefault="00A83DAA"/>
    <w:p w:rsidR="00A83DAA" w:rsidRDefault="00A83DAA"/>
    <w:sectPr w:rsidR="00A83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8F"/>
    <w:rsid w:val="002410EF"/>
    <w:rsid w:val="00A83DAA"/>
    <w:rsid w:val="00D16E70"/>
    <w:rsid w:val="00DB0F8F"/>
    <w:rsid w:val="00E1178F"/>
    <w:rsid w:val="00EE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E8E421A"/>
  <w15:chartTrackingRefBased/>
  <w15:docId w15:val="{B8929913-17AE-4EF0-A288-DB3C1A62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Zurowski</dc:creator>
  <cp:keywords/>
  <dc:description/>
  <cp:lastModifiedBy>Tyler Zurowski</cp:lastModifiedBy>
  <cp:revision>1</cp:revision>
  <dcterms:created xsi:type="dcterms:W3CDTF">2023-06-12T19:00:00Z</dcterms:created>
  <dcterms:modified xsi:type="dcterms:W3CDTF">2023-06-21T14:27:00Z</dcterms:modified>
</cp:coreProperties>
</file>